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41.png" ContentType="image/png"/>
  <Override PartName="/word/media/rId43.png" ContentType="image/png"/>
  <Override PartName="/word/media/rId45.png" ContentType="image/png"/>
  <Override PartName="/word/media/rId47.png" ContentType="image/png"/>
  <Override PartName="/word/media/rId50.png" ContentType="image/png"/>
  <Override PartName="/word/media/rId52.png" ContentType="image/png"/>
  <Override PartName="/word/media/rId54.png" ContentType="image/png"/>
  <Override PartName="/word/media/rId56.png" ContentType="image/png"/>
  <Override PartName="/word/media/rId58.png" ContentType="image/png"/>
  <Override PartName="/word/media/rId60.png" ContentType="image/png"/>
  <Override PartName="/word/media/rId23.png" ContentType="image/png"/>
  <Override PartName="/word/media/rId63.png" ContentType="image/png"/>
  <Override PartName="/word/media/rId65.png" ContentType="image/png"/>
  <Override PartName="/word/media/rId67.png" ContentType="image/png"/>
  <Override PartName="/word/media/rId69.png" ContentType="image/png"/>
  <Override PartName="/word/media/rId25.png" ContentType="image/png"/>
  <Override PartName="/word/media/rId27.png" ContentType="image/png"/>
  <Override PartName="/word/media/rId30.png" ContentType="image/png"/>
  <Override PartName="/word/media/rId32.png" ContentType="image/png"/>
  <Override PartName="/word/media/rId34.png" ContentType="image/png"/>
  <Override PartName="/word/media/rId36.png" ContentType="image/png"/>
  <Override PartName="/word/media/rId3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№7</w:t>
      </w:r>
    </w:p>
    <w:p>
      <w:pPr>
        <w:pStyle w:val="Subtitle"/>
      </w:pPr>
      <w:r>
        <w:t xml:space="preserve">Графики</w:t>
      </w:r>
    </w:p>
    <w:p>
      <w:pPr>
        <w:pStyle w:val="Author"/>
      </w:pPr>
      <w:r>
        <w:t xml:space="preserve">Виктория</w:t>
      </w:r>
      <w:r>
        <w:t xml:space="preserve"> </w:t>
      </w:r>
      <w:r>
        <w:t xml:space="preserve">Mихайловна</w:t>
      </w:r>
      <w:r>
        <w:t xml:space="preserve"> </w:t>
      </w:r>
      <w:r>
        <w:t xml:space="preserve">Шутенко,</w:t>
      </w:r>
      <w:r>
        <w:t xml:space="preserve"> </w:t>
      </w:r>
      <w:r>
        <w:t xml:space="preserve">НФИбд-03-19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Приобрести практические навыки работы с графиками в Octave.</w:t>
      </w:r>
    </w:p>
    <w:bookmarkEnd w:id="20"/>
    <w:bookmarkStart w:id="72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bookmarkStart w:id="29" w:name="параметрические-графики"/>
    <w:p>
      <w:pPr>
        <w:pStyle w:val="Heading2"/>
      </w:pPr>
      <w:r>
        <w:t xml:space="preserve">Параметрические графики</w:t>
      </w:r>
    </w:p>
    <w:p>
      <w:pPr>
        <w:numPr>
          <w:ilvl w:val="0"/>
          <w:numId w:val="1001"/>
        </w:numPr>
      </w:pPr>
      <w:r>
        <w:t xml:space="preserve">В 1 пункте нужно было построить график трех периодов циклоиды радиуса 2. В соответсвии с тригонометрическим кругом период существует от 0 до 2П, по-этому параметр будет существовать 0 до 6П. Я определила параметр t, как вектор в этом диапозоне, затем вычислила x и у. (Рис 01).</w:t>
      </w:r>
    </w:p>
    <w:p>
      <w:pPr>
        <w:numPr>
          <w:ilvl w:val="0"/>
          <w:numId w:val="1001"/>
        </w:numPr>
      </w:pPr>
      <w:r>
        <w:t xml:space="preserve">Далее я постороила график для х и у (Рис.02).</w:t>
      </w:r>
    </w:p>
    <w:p>
      <w:pPr>
        <w:numPr>
          <w:ilvl w:val="0"/>
          <w:numId w:val="1001"/>
        </w:numPr>
      </w:pPr>
      <w:r>
        <w:t xml:space="preserve">Используя axis, я задала масштаб.(Рис 03 - 04).</w:t>
      </w:r>
    </w:p>
    <w:p>
      <w:pPr>
        <w:numPr>
          <w:ilvl w:val="0"/>
          <w:numId w:val="1002"/>
        </w:numPr>
        <w:pStyle w:val="Compact"/>
      </w:pPr>
      <w:r>
        <w:t xml:space="preserve">axis(</w:t>
      </w:r>
      <w:r>
        <w:t xml:space="preserve">‘</w:t>
      </w:r>
      <w:r>
        <w:t xml:space="preserve">equal</w:t>
      </w:r>
      <w:r>
        <w:t xml:space="preserve">’</w:t>
      </w:r>
      <w:r>
        <w:t xml:space="preserve">) устанавливает масштаб, который обеспечивает одинаковое расстояние между метками по осям х и у.</w:t>
      </w:r>
    </w:p>
    <w:p>
      <w:pPr>
        <w:numPr>
          <w:ilvl w:val="0"/>
          <w:numId w:val="1002"/>
        </w:numPr>
        <w:pStyle w:val="Compact"/>
      </w:pPr>
      <w:r>
        <w:t xml:space="preserve">axis([xmin xmax ymin ymax]) устанавливает масштаб по осям x и y для активного графического окна</w:t>
      </w:r>
    </w:p>
    <w:p>
      <w:pPr>
        <w:numPr>
          <w:ilvl w:val="0"/>
          <w:numId w:val="1003"/>
        </w:numPr>
        <w:pStyle w:val="Compact"/>
      </w:pPr>
      <w:r>
        <w:t xml:space="preserve">Далее я сохранила график в форматах pdf и png.</w:t>
      </w:r>
    </w:p>
    <w:p>
      <w:pPr>
        <w:pStyle w:val="CaptionedFigure"/>
      </w:pPr>
      <w:bookmarkStart w:id="22" w:name="fig:001"/>
      <w:r>
        <w:drawing>
          <wp:inline>
            <wp:extent cx="5334000" cy="4149719"/>
            <wp:effectExtent b="0" l="0" r="0" t="0"/>
            <wp:docPr descr="Построение циклоиды" title="" id="1" name="Picture"/>
            <a:graphic>
              <a:graphicData uri="http://schemas.openxmlformats.org/drawingml/2006/picture">
                <pic:pic>
                  <pic:nvPicPr>
                    <pic:cNvPr descr="images/image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497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>
      <w:pPr>
        <w:pStyle w:val="ImageCaption"/>
      </w:pPr>
      <w:r>
        <w:t xml:space="preserve">Построение циклоиды</w:t>
      </w:r>
    </w:p>
    <w:p>
      <w:pPr>
        <w:pStyle w:val="CaptionedFigure"/>
      </w:pPr>
      <w:bookmarkStart w:id="24" w:name="fig:001"/>
      <w:r>
        <w:drawing>
          <wp:inline>
            <wp:extent cx="5334000" cy="4424472"/>
            <wp:effectExtent b="0" l="0" r="0" t="0"/>
            <wp:docPr descr="График х и у" title="" id="1" name="Picture"/>
            <a:graphic>
              <a:graphicData uri="http://schemas.openxmlformats.org/drawingml/2006/picture">
                <pic:pic>
                  <pic:nvPicPr>
                    <pic:cNvPr descr="images/image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244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График х и у</w:t>
      </w:r>
    </w:p>
    <w:p>
      <w:pPr>
        <w:pStyle w:val="CaptionedFigure"/>
      </w:pPr>
      <w:bookmarkStart w:id="26" w:name="fig:001"/>
      <w:r>
        <w:drawing>
          <wp:inline>
            <wp:extent cx="5334000" cy="4643606"/>
            <wp:effectExtent b="0" l="0" r="0" t="0"/>
            <wp:docPr descr="Задание масштаба через axis(‘equal’)" title="" id="1" name="Picture"/>
            <a:graphic>
              <a:graphicData uri="http://schemas.openxmlformats.org/drawingml/2006/picture">
                <pic:pic>
                  <pic:nvPicPr>
                    <pic:cNvPr descr="images/image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436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Задание масштаба через axis(</w:t>
      </w:r>
      <w:r>
        <w:t xml:space="preserve">‘</w:t>
      </w:r>
      <w:r>
        <w:t xml:space="preserve">equal</w:t>
      </w:r>
      <w:r>
        <w:t xml:space="preserve">’</w:t>
      </w:r>
      <w:r>
        <w:t xml:space="preserve">)</w:t>
      </w:r>
    </w:p>
    <w:p>
      <w:pPr>
        <w:pStyle w:val="CaptionedFigure"/>
      </w:pPr>
      <w:bookmarkStart w:id="28" w:name="fig:001"/>
      <w:r>
        <w:drawing>
          <wp:inline>
            <wp:extent cx="5334000" cy="2892277"/>
            <wp:effectExtent b="0" l="0" r="0" t="0"/>
            <wp:docPr descr="Задание масштаба через axis([xmin xmax ymin ymax])" title="" id="1" name="Picture"/>
            <a:graphic>
              <a:graphicData uri="http://schemas.openxmlformats.org/drawingml/2006/picture">
                <pic:pic>
                  <pic:nvPicPr>
                    <pic:cNvPr descr="images/image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2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Задание масштаба через axis([xmin xmax ymin ymax])</w:t>
      </w:r>
    </w:p>
    <w:bookmarkEnd w:id="29"/>
    <w:bookmarkStart w:id="38" w:name="полярные-координаты"/>
    <w:p>
      <w:pPr>
        <w:pStyle w:val="Heading2"/>
      </w:pPr>
      <w:r>
        <w:t xml:space="preserve">Полярные координаты</w:t>
      </w:r>
    </w:p>
    <w:p>
      <w:pPr>
        <w:numPr>
          <w:ilvl w:val="0"/>
          <w:numId w:val="1004"/>
        </w:numPr>
        <w:pStyle w:val="Compact"/>
      </w:pPr>
      <w:r>
        <w:t xml:space="preserve">Далее я работала с построением улитки Паскаля, которая задается следующим уравнением</w:t>
      </w:r>
      <w:r>
        <w:t xml:space="preserve"> </w:t>
      </w:r>
      <w:r>
        <w:rPr>
          <w:rStyle w:val="VerbatimChar"/>
        </w:rPr>
        <w:t xml:space="preserve">r = 1-2sin(v)</w:t>
      </w:r>
      <w:r>
        <w:t xml:space="preserve">. (Рис. 05). В результе построения я получила следкющий график (Рис. 06).</w:t>
      </w:r>
    </w:p>
    <w:p>
      <w:pPr>
        <w:pStyle w:val="CaptionedFigure"/>
      </w:pPr>
      <w:bookmarkStart w:id="31" w:name="fig:001"/>
      <w:r>
        <w:drawing>
          <wp:inline>
            <wp:extent cx="5334000" cy="853440"/>
            <wp:effectExtent b="0" l="0" r="0" t="0"/>
            <wp:docPr descr="Построение улитки Паскаля" title="" id="1" name="Picture"/>
            <a:graphic>
              <a:graphicData uri="http://schemas.openxmlformats.org/drawingml/2006/picture">
                <pic:pic>
                  <pic:nvPicPr>
                    <pic:cNvPr descr="images/image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534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Построение улитки Паскаля</w:t>
      </w:r>
    </w:p>
    <w:p>
      <w:pPr>
        <w:pStyle w:val="CaptionedFigure"/>
      </w:pPr>
      <w:bookmarkStart w:id="33" w:name="fig:001"/>
      <w:r>
        <w:drawing>
          <wp:inline>
            <wp:extent cx="5334000" cy="4629686"/>
            <wp:effectExtent b="0" l="0" r="0" t="0"/>
            <wp:docPr descr="График улитки Паскаля" title="" id="1" name="Picture"/>
            <a:graphic>
              <a:graphicData uri="http://schemas.openxmlformats.org/drawingml/2006/picture">
                <pic:pic>
                  <pic:nvPicPr>
                    <pic:cNvPr descr="images/image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296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График улитки Паскаля</w:t>
      </w:r>
    </w:p>
    <w:p>
      <w:pPr>
        <w:numPr>
          <w:ilvl w:val="0"/>
          <w:numId w:val="1005"/>
        </w:numPr>
        <w:pStyle w:val="Compact"/>
      </w:pPr>
      <w:r>
        <w:t xml:space="preserve">Затем я построила функцию</w:t>
      </w:r>
      <w:r>
        <w:t xml:space="preserve"> </w:t>
      </w:r>
      <w:r>
        <w:rPr>
          <w:rStyle w:val="VerbatimChar"/>
          <w:iCs/>
          <w:i/>
        </w:rPr>
        <w:t xml:space="preserve">r = f(v)</w:t>
      </w:r>
      <w:r>
        <w:rPr>
          <w:iCs/>
          <w:i/>
        </w:rPr>
        <w:t xml:space="preserve"> </w:t>
      </w:r>
      <w:r>
        <w:t xml:space="preserve"> </w:t>
      </w:r>
      <w:r>
        <w:t xml:space="preserve">в полярных осях с использованием команды Polar.(Рис. 07). Так я получила следующий график (Рис. 08)</w:t>
      </w:r>
    </w:p>
    <w:p>
      <w:pPr>
        <w:pStyle w:val="CaptionedFigure"/>
      </w:pPr>
      <w:bookmarkStart w:id="35" w:name="fig:001"/>
      <w:r>
        <w:drawing>
          <wp:inline>
            <wp:extent cx="5334000" cy="918375"/>
            <wp:effectExtent b="0" l="0" r="0" t="0"/>
            <wp:docPr descr="Построение функции r = f(v)" title="" id="1" name="Picture"/>
            <a:graphic>
              <a:graphicData uri="http://schemas.openxmlformats.org/drawingml/2006/picture">
                <pic:pic>
                  <pic:nvPicPr>
                    <pic:cNvPr descr="images/image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18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Построение функции</w:t>
      </w:r>
      <w:r>
        <w:t xml:space="preserve"> </w:t>
      </w:r>
      <w:r>
        <w:rPr>
          <w:rStyle w:val="VerbatimChar"/>
        </w:rPr>
        <w:t xml:space="preserve">r = f(v)</w:t>
      </w:r>
    </w:p>
    <w:p>
      <w:pPr>
        <w:pStyle w:val="CaptionedFigure"/>
      </w:pPr>
      <w:bookmarkStart w:id="37" w:name="fig:001"/>
      <w:r>
        <w:drawing>
          <wp:inline>
            <wp:extent cx="5334000" cy="4582601"/>
            <wp:effectExtent b="0" l="0" r="0" t="0"/>
            <wp:docPr descr="График функцию r = f(v)" title="" id="1" name="Picture"/>
            <a:graphic>
              <a:graphicData uri="http://schemas.openxmlformats.org/drawingml/2006/picture">
                <pic:pic>
                  <pic:nvPicPr>
                    <pic:cNvPr descr="images/image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826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График функцию</w:t>
      </w:r>
      <w:r>
        <w:t xml:space="preserve"> </w:t>
      </w:r>
      <w:r>
        <w:rPr>
          <w:rStyle w:val="VerbatimChar"/>
        </w:rPr>
        <w:t xml:space="preserve">r = f(v)</w:t>
      </w:r>
    </w:p>
    <w:bookmarkEnd w:id="38"/>
    <w:bookmarkStart w:id="49" w:name="графики-неявных-функций"/>
    <w:p>
      <w:pPr>
        <w:pStyle w:val="Heading2"/>
      </w:pPr>
      <w:r>
        <w:t xml:space="preserve">Графики неявных функций</w:t>
      </w:r>
    </w:p>
    <w:p>
      <w:pPr>
        <w:numPr>
          <w:ilvl w:val="0"/>
          <w:numId w:val="1006"/>
        </w:numPr>
        <w:pStyle w:val="Compact"/>
      </w:pPr>
      <w:r>
        <w:t xml:space="preserve">Я построила кривую определяемую уравнением</w:t>
      </w:r>
      <w:r>
        <w:t xml:space="preserve"> </w:t>
      </w:r>
      <w:r>
        <w:rPr>
          <w:rStyle w:val="VerbatimChar"/>
        </w:rPr>
        <w:t xml:space="preserve">-x^2-xy+x+y^2-y=1</w:t>
      </w:r>
      <w:r>
        <w:t xml:space="preserve">. Для определения функции виде</w:t>
      </w:r>
      <w:r>
        <w:t xml:space="preserve"> </w:t>
      </w:r>
      <w:r>
        <w:rPr>
          <w:rStyle w:val="VerbatimChar"/>
        </w:rPr>
        <w:t xml:space="preserve">f(x,y) = 0</w:t>
      </w:r>
      <w:r>
        <w:t xml:space="preserve"> </w:t>
      </w:r>
      <w:r>
        <w:t xml:space="preserve">я выучила 1 из обеих частей уравнения и задала функцию. (Рис. 09).</w:t>
      </w:r>
    </w:p>
    <w:p>
      <w:pPr>
        <w:numPr>
          <w:ilvl w:val="0"/>
          <w:numId w:val="1006"/>
        </w:numPr>
        <w:pStyle w:val="Compact"/>
      </w:pPr>
      <w:r>
        <w:t xml:space="preserve">Затем построила график по заданной функции. (Рис. 010).</w:t>
      </w:r>
    </w:p>
    <w:p>
      <w:pPr>
        <w:pStyle w:val="CaptionedFigure"/>
      </w:pPr>
      <w:bookmarkStart w:id="40" w:name="fig:001"/>
      <w:r>
        <w:drawing>
          <wp:inline>
            <wp:extent cx="5334000" cy="1623391"/>
            <wp:effectExtent b="0" l="0" r="0" t="0"/>
            <wp:docPr descr="Построение функции -x^2-xy+x+y^2-y=1" title="" id="1" name="Picture"/>
            <a:graphic>
              <a:graphicData uri="http://schemas.openxmlformats.org/drawingml/2006/picture">
                <pic:pic>
                  <pic:nvPicPr>
                    <pic:cNvPr descr="images/image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233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Построение функции</w:t>
      </w:r>
      <w:r>
        <w:t xml:space="preserve"> </w:t>
      </w:r>
      <w:r>
        <w:rPr>
          <w:rStyle w:val="VerbatimChar"/>
        </w:rPr>
        <w:t xml:space="preserve">-x^2-xy+x+y^2-y=1</w:t>
      </w:r>
    </w:p>
    <w:p>
      <w:pPr>
        <w:pStyle w:val="CaptionedFigure"/>
      </w:pPr>
      <w:bookmarkStart w:id="42" w:name="fig:001"/>
      <w:r>
        <w:drawing>
          <wp:inline>
            <wp:extent cx="5334000" cy="4573325"/>
            <wp:effectExtent b="0" l="0" r="0" t="0"/>
            <wp:docPr descr="График функцию -x^2-xy+x+y^2-y=1" title="" id="1" name="Picture"/>
            <a:graphic>
              <a:graphicData uri="http://schemas.openxmlformats.org/drawingml/2006/picture">
                <pic:pic>
                  <pic:nvPicPr>
                    <pic:cNvPr descr="images/image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33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График функцию</w:t>
      </w:r>
      <w:r>
        <w:t xml:space="preserve"> </w:t>
      </w:r>
      <w:r>
        <w:rPr>
          <w:rStyle w:val="VerbatimChar"/>
        </w:rPr>
        <w:t xml:space="preserve">-x^2-xy+x+y^2-y=1</w:t>
      </w:r>
    </w:p>
    <w:p>
      <w:pPr>
        <w:numPr>
          <w:ilvl w:val="0"/>
          <w:numId w:val="1007"/>
        </w:numPr>
        <w:pStyle w:val="Compact"/>
      </w:pPr>
      <w:r>
        <w:t xml:space="preserve">Далее я искала уравнение касательной к графику окружности</w:t>
      </w:r>
      <w:r>
        <w:t xml:space="preserve"> </w:t>
      </w:r>
      <w:r>
        <w:rPr>
          <w:rStyle w:val="VerbatimChar"/>
        </w:rPr>
        <w:t xml:space="preserve">(x-2)^2 + y^2 = 25</w:t>
      </w:r>
      <w:r>
        <w:t xml:space="preserve"> </w:t>
      </w:r>
      <w:r>
        <w:t xml:space="preserve">в точке (-1, 4). Построила график окружности и касательной. Для построения круга я определила его как функцию вида</w:t>
      </w:r>
      <w:r>
        <w:t xml:space="preserve"> </w:t>
      </w:r>
      <w:r>
        <w:rPr>
          <w:rStyle w:val="VerbatimChar"/>
        </w:rPr>
        <w:t xml:space="preserve">f(x,y) = 0</w:t>
      </w:r>
      <w:r>
        <w:t xml:space="preserve">. (Рис. 09) Получился график. (Рис. 11).</w:t>
      </w:r>
    </w:p>
    <w:p>
      <w:pPr>
        <w:pStyle w:val="CaptionedFigure"/>
      </w:pPr>
      <w:bookmarkStart w:id="44" w:name="fig:001"/>
      <w:r>
        <w:drawing>
          <wp:inline>
            <wp:extent cx="5334000" cy="4582601"/>
            <wp:effectExtent b="0" l="0" r="0" t="0"/>
            <wp:docPr descr="График функцию (x-2)^2 + y^2 = 25" title="" id="1" name="Picture"/>
            <a:graphic>
              <a:graphicData uri="http://schemas.openxmlformats.org/drawingml/2006/picture">
                <pic:pic>
                  <pic:nvPicPr>
                    <pic:cNvPr descr="images/image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826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График функцию</w:t>
      </w:r>
      <w:r>
        <w:t xml:space="preserve"> </w:t>
      </w:r>
      <w:r>
        <w:rPr>
          <w:rStyle w:val="VerbatimChar"/>
        </w:rPr>
        <w:t xml:space="preserve">(x-2)^2 + y^2 = 25</w:t>
      </w:r>
    </w:p>
    <w:p>
      <w:pPr>
        <w:numPr>
          <w:ilvl w:val="0"/>
          <w:numId w:val="1008"/>
        </w:numPr>
      </w:pPr>
      <w:r>
        <w:t xml:space="preserve">Центр круга находится в точке (2,0), а радиус равен 5. Задала оси графика так, что они несколько превосходят окружность. (Рис. 09)</w:t>
      </w:r>
    </w:p>
    <w:p>
      <w:pPr>
        <w:numPr>
          <w:ilvl w:val="0"/>
          <w:numId w:val="1008"/>
        </w:numPr>
      </w:pPr>
      <w:r>
        <w:t xml:space="preserve">Далее я вычислила уравнение касательной, которое приняло вид</w:t>
      </w:r>
      <w:r>
        <w:t xml:space="preserve"> </w:t>
      </w:r>
      <w:r>
        <w:rPr>
          <w:rStyle w:val="VerbatimChar"/>
        </w:rPr>
        <w:t xml:space="preserve">y = 3/4x + 19/4</w:t>
      </w:r>
      <w:r>
        <w:t xml:space="preserve"> </w:t>
      </w:r>
      <w:r>
        <w:t xml:space="preserve">и построила график. (Рис. 012). Получился следующий график. (Рис. 013).</w:t>
      </w:r>
    </w:p>
    <w:p>
      <w:pPr>
        <w:pStyle w:val="CaptionedFigure"/>
      </w:pPr>
      <w:bookmarkStart w:id="46" w:name="fig:001"/>
      <w:r>
        <w:drawing>
          <wp:inline>
            <wp:extent cx="5334000" cy="742121"/>
            <wp:effectExtent b="0" l="0" r="0" t="0"/>
            <wp:docPr descr="Построение касательной y = 3/4x + 19/4" title="" id="1" name="Picture"/>
            <a:graphic>
              <a:graphicData uri="http://schemas.openxmlformats.org/drawingml/2006/picture">
                <pic:pic>
                  <pic:nvPicPr>
                    <pic:cNvPr descr="images/image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21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Построение касательной</w:t>
      </w:r>
      <w:r>
        <w:t xml:space="preserve"> </w:t>
      </w:r>
      <w:r>
        <w:rPr>
          <w:rStyle w:val="VerbatimChar"/>
        </w:rPr>
        <w:t xml:space="preserve">y = 3/4x + 19/4</w:t>
      </w:r>
    </w:p>
    <w:p>
      <w:pPr>
        <w:pStyle w:val="CaptionedFigure"/>
      </w:pPr>
      <w:bookmarkStart w:id="48" w:name="fig:001"/>
      <w:r>
        <w:drawing>
          <wp:inline>
            <wp:extent cx="5334000" cy="4582601"/>
            <wp:effectExtent b="0" l="0" r="0" t="0"/>
            <wp:docPr descr="График касательной y = 3/4x + 19/4" title="" id="1" name="Picture"/>
            <a:graphic>
              <a:graphicData uri="http://schemas.openxmlformats.org/drawingml/2006/picture">
                <pic:pic>
                  <pic:nvPicPr>
                    <pic:cNvPr descr="images/image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826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График касательной</w:t>
      </w:r>
      <w:r>
        <w:t xml:space="preserve"> </w:t>
      </w:r>
      <w:r>
        <w:rPr>
          <w:rStyle w:val="VerbatimChar"/>
        </w:rPr>
        <w:t xml:space="preserve">y = 3/4x + 19/4</w:t>
      </w:r>
    </w:p>
    <w:bookmarkEnd w:id="49"/>
    <w:bookmarkStart w:id="62" w:name="комплексные-числа"/>
    <w:p>
      <w:pPr>
        <w:pStyle w:val="Heading2"/>
      </w:pPr>
      <w:r>
        <w:t xml:space="preserve">Комплексные числа</w:t>
      </w:r>
    </w:p>
    <w:p>
      <w:pPr>
        <w:numPr>
          <w:ilvl w:val="0"/>
          <w:numId w:val="1009"/>
        </w:numPr>
        <w:pStyle w:val="Compact"/>
      </w:pPr>
      <w:r>
        <w:t xml:space="preserve">Далее работала с комплексными числами. Я делала основные арифметические операции с этими числами. Я выполнила сложения вычитания умножение и деление комплексных чисел. И построила график комплексной плоскости с использованием команды compass.(Рис. 014)</w:t>
      </w:r>
    </w:p>
    <w:p>
      <w:pPr>
        <w:numPr>
          <w:ilvl w:val="0"/>
          <w:numId w:val="1010"/>
        </w:numPr>
        <w:pStyle w:val="Compact"/>
      </w:pPr>
      <w:r>
        <w:t xml:space="preserve">график z1 (Рис. 015)</w:t>
      </w:r>
    </w:p>
    <w:p>
      <w:pPr>
        <w:numPr>
          <w:ilvl w:val="0"/>
          <w:numId w:val="1010"/>
        </w:numPr>
        <w:pStyle w:val="Compact"/>
      </w:pPr>
      <w:r>
        <w:t xml:space="preserve">график z2 (Рис. 016)</w:t>
      </w:r>
    </w:p>
    <w:p>
      <w:pPr>
        <w:numPr>
          <w:ilvl w:val="0"/>
          <w:numId w:val="1010"/>
        </w:numPr>
        <w:pStyle w:val="Compact"/>
      </w:pPr>
      <w:r>
        <w:t xml:space="preserve">график z1 + z2 (Рис. 017)</w:t>
      </w:r>
    </w:p>
    <w:p>
      <w:pPr>
        <w:numPr>
          <w:ilvl w:val="0"/>
          <w:numId w:val="1010"/>
        </w:numPr>
        <w:pStyle w:val="Compact"/>
      </w:pPr>
      <w:r>
        <w:t xml:space="preserve">конечный график: z1, z2, z1 + z2. (Рис. 018)</w:t>
      </w:r>
    </w:p>
    <w:p>
      <w:pPr>
        <w:pStyle w:val="CaptionedFigure"/>
      </w:pPr>
      <w:bookmarkStart w:id="51" w:name="fig:001"/>
      <w:r>
        <w:drawing>
          <wp:inline>
            <wp:extent cx="5334000" cy="2625255"/>
            <wp:effectExtent b="0" l="0" r="0" t="0"/>
            <wp:docPr descr="Операции с комплексными числами, построение графика комплексной плоскости с использованием команды compass." title="" id="1" name="Picture"/>
            <a:graphic>
              <a:graphicData uri="http://schemas.openxmlformats.org/drawingml/2006/picture">
                <pic:pic>
                  <pic:nvPicPr>
                    <pic:cNvPr descr="images/image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52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ImageCaption"/>
      </w:pPr>
      <w:r>
        <w:t xml:space="preserve">Операции с комплексными числами, построение графика комплексной плоскости с использованием команды compass.</w:t>
      </w:r>
    </w:p>
    <w:p>
      <w:pPr>
        <w:pStyle w:val="CaptionedFigure"/>
      </w:pPr>
      <w:bookmarkStart w:id="53" w:name="fig:001"/>
      <w:r>
        <w:drawing>
          <wp:inline>
            <wp:extent cx="5334000" cy="4582601"/>
            <wp:effectExtent b="0" l="0" r="0" t="0"/>
            <wp:docPr descr="график z1" title="" id="1" name="Picture"/>
            <a:graphic>
              <a:graphicData uri="http://schemas.openxmlformats.org/drawingml/2006/picture">
                <pic:pic>
                  <pic:nvPicPr>
                    <pic:cNvPr descr="images/image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826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график z1</w:t>
      </w:r>
    </w:p>
    <w:p>
      <w:pPr>
        <w:pStyle w:val="CaptionedFigure"/>
      </w:pPr>
      <w:bookmarkStart w:id="55" w:name="fig:001"/>
      <w:r>
        <w:drawing>
          <wp:inline>
            <wp:extent cx="5334000" cy="4582601"/>
            <wp:effectExtent b="0" l="0" r="0" t="0"/>
            <wp:docPr descr="график z2" title="" id="1" name="Picture"/>
            <a:graphic>
              <a:graphicData uri="http://schemas.openxmlformats.org/drawingml/2006/picture">
                <pic:pic>
                  <pic:nvPicPr>
                    <pic:cNvPr descr="images/image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826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>
      <w:pPr>
        <w:pStyle w:val="ImageCaption"/>
      </w:pPr>
      <w:r>
        <w:t xml:space="preserve">график z2</w:t>
      </w:r>
    </w:p>
    <w:p>
      <w:pPr>
        <w:pStyle w:val="CaptionedFigure"/>
      </w:pPr>
      <w:bookmarkStart w:id="57" w:name="fig:001"/>
      <w:r>
        <w:drawing>
          <wp:inline>
            <wp:extent cx="5334000" cy="4582601"/>
            <wp:effectExtent b="0" l="0" r="0" t="0"/>
            <wp:docPr descr="график z1+z2" title="" id="1" name="Picture"/>
            <a:graphic>
              <a:graphicData uri="http://schemas.openxmlformats.org/drawingml/2006/picture">
                <pic:pic>
                  <pic:nvPicPr>
                    <pic:cNvPr descr="images/image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826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график z1+z2</w:t>
      </w:r>
    </w:p>
    <w:p>
      <w:pPr>
        <w:pStyle w:val="CaptionedFigure"/>
      </w:pPr>
      <w:bookmarkStart w:id="59" w:name="fig:001"/>
      <w:r>
        <w:drawing>
          <wp:inline>
            <wp:extent cx="5334000" cy="4676775"/>
            <wp:effectExtent b="0" l="0" r="0" t="0"/>
            <wp:docPr descr="Итоговый график: z1, z2, z1+z2" title="" id="1" name="Picture"/>
            <a:graphic>
              <a:graphicData uri="http://schemas.openxmlformats.org/drawingml/2006/picture">
                <pic:pic>
                  <pic:nvPicPr>
                    <pic:cNvPr descr="images/image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76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r>
        <w:t xml:space="preserve">Итоговый график: z1, z2, z1+z2</w:t>
      </w:r>
    </w:p>
    <w:p>
      <w:pPr>
        <w:numPr>
          <w:ilvl w:val="0"/>
          <w:numId w:val="1011"/>
        </w:numPr>
        <w:pStyle w:val="Compact"/>
      </w:pPr>
      <w:r>
        <w:t xml:space="preserve">Далее я работала с корнями в Octave. Сначала я вычитала вычисляла кубический корень обычным способом, а затем через команду nthroot. (Рис. 019).</w:t>
      </w:r>
    </w:p>
    <w:p>
      <w:pPr>
        <w:pStyle w:val="CaptionedFigure"/>
      </w:pPr>
      <w:bookmarkStart w:id="61" w:name="fig:001"/>
      <w:r>
        <w:drawing>
          <wp:inline>
            <wp:extent cx="5334000" cy="1126901"/>
            <wp:effectExtent b="0" l="0" r="0" t="0"/>
            <wp:docPr descr="Работа с кубическим корнем" title="" id="1" name="Picture"/>
            <a:graphic>
              <a:graphicData uri="http://schemas.openxmlformats.org/drawingml/2006/picture">
                <pic:pic>
                  <pic:nvPicPr>
                    <pic:cNvPr descr="images/image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269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Работа с кубическим корнем</w:t>
      </w:r>
    </w:p>
    <w:bookmarkEnd w:id="62"/>
    <w:bookmarkStart w:id="71" w:name="специальные-функции"/>
    <w:p>
      <w:pPr>
        <w:pStyle w:val="Heading2"/>
      </w:pPr>
      <w:r>
        <w:t xml:space="preserve">Специальные функции</w:t>
      </w:r>
    </w:p>
    <w:p>
      <w:pPr>
        <w:numPr>
          <w:ilvl w:val="0"/>
          <w:numId w:val="1012"/>
        </w:numPr>
      </w:pPr>
      <w:r>
        <w:t xml:space="preserve">Я построила функции Г(х+1) и n! на одном графике. Для этого я задала значение аргумента x от [-5, 5], а для гамма-функции и n = 0,1,2,3,4,5 факториала. (Рис. 020).</w:t>
      </w:r>
    </w:p>
    <w:p>
      <w:pPr>
        <w:numPr>
          <w:ilvl w:val="0"/>
          <w:numId w:val="1012"/>
        </w:numPr>
      </w:pPr>
      <w:r>
        <w:t xml:space="preserve">В процессе построения графика были добавлены сетка, легенда и масштаб. В итоге, получился следующий график (Рис. 021).</w:t>
      </w:r>
    </w:p>
    <w:p>
      <w:pPr>
        <w:pStyle w:val="CaptionedFigure"/>
      </w:pPr>
      <w:bookmarkStart w:id="64" w:name="fig:001"/>
      <w:r>
        <w:drawing>
          <wp:inline>
            <wp:extent cx="5334000" cy="1274074"/>
            <wp:effectExtent b="0" l="0" r="0" t="0"/>
            <wp:docPr descr="построение функции Г(х+1) и n!" title="" id="1" name="Picture"/>
            <a:graphic>
              <a:graphicData uri="http://schemas.openxmlformats.org/drawingml/2006/picture">
                <pic:pic>
                  <pic:nvPicPr>
                    <pic:cNvPr descr="images/image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740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построение функции Г(х+1) и n!</w:t>
      </w:r>
    </w:p>
    <w:p>
      <w:pPr>
        <w:pStyle w:val="CaptionedFigure"/>
      </w:pPr>
      <w:bookmarkStart w:id="66" w:name="fig:001"/>
      <w:r>
        <w:drawing>
          <wp:inline>
            <wp:extent cx="5334000" cy="4630406"/>
            <wp:effectExtent b="0" l="0" r="0" t="0"/>
            <wp:docPr descr="график функции Г(х+1) и n!" title="" id="1" name="Picture"/>
            <a:graphic>
              <a:graphicData uri="http://schemas.openxmlformats.org/drawingml/2006/picture">
                <pic:pic>
                  <pic:nvPicPr>
                    <pic:cNvPr descr="images/image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304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график функции Г(х+1) и n!</w:t>
      </w:r>
    </w:p>
    <w:p>
      <w:pPr>
        <w:numPr>
          <w:ilvl w:val="0"/>
          <w:numId w:val="1013"/>
        </w:numPr>
        <w:pStyle w:val="Compact"/>
      </w:pPr>
      <w:r>
        <w:t xml:space="preserve">Далее, я обратила внимание на вертикальные Асимптотs на графике в районе отрицательных целых чисел. Они не являются истинной частью графика. Это Артифакты вычисления. Чтобы их устранить, я должна разделить область значений на отдельные интервалы. Это дает более точный график. (Рис. 022).</w:t>
      </w:r>
    </w:p>
    <w:p>
      <w:pPr>
        <w:pStyle w:val="CaptionedFigure"/>
      </w:pPr>
      <w:bookmarkStart w:id="68" w:name="fig:001"/>
      <w:r>
        <w:drawing>
          <wp:inline>
            <wp:extent cx="5334000" cy="2462577"/>
            <wp:effectExtent b="0" l="0" r="0" t="0"/>
            <wp:docPr descr="Разделение области значений на отдельные интервалы" title="" id="1" name="Picture"/>
            <a:graphic>
              <a:graphicData uri="http://schemas.openxmlformats.org/drawingml/2006/picture">
                <pic:pic>
                  <pic:nvPicPr>
                    <pic:cNvPr descr="images/image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25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Разделение области значений на отдельные интервалы</w:t>
      </w:r>
    </w:p>
    <w:p>
      <w:pPr>
        <w:numPr>
          <w:ilvl w:val="0"/>
          <w:numId w:val="1014"/>
        </w:numPr>
        <w:pStyle w:val="Compact"/>
      </w:pPr>
      <w:r>
        <w:t xml:space="preserve">В итоге, после всех преобразований и добавления легенды, получился следующий график.(Рис. 023).</w:t>
      </w:r>
    </w:p>
    <w:p>
      <w:pPr>
        <w:pStyle w:val="CaptionedFigure"/>
      </w:pPr>
      <w:bookmarkStart w:id="70" w:name="fig:001"/>
      <w:r>
        <w:drawing>
          <wp:inline>
            <wp:extent cx="5334000" cy="4649422"/>
            <wp:effectExtent b="0" l="0" r="0" t="0"/>
            <wp:docPr descr="Итоговый график" title="" id="1" name="Picture"/>
            <a:graphic>
              <a:graphicData uri="http://schemas.openxmlformats.org/drawingml/2006/picture">
                <pic:pic>
                  <pic:nvPicPr>
                    <pic:cNvPr descr="images/image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494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Итоговый график</w:t>
      </w:r>
    </w:p>
    <w:bookmarkEnd w:id="71"/>
    <w:bookmarkEnd w:id="72"/>
    <w:bookmarkStart w:id="73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В ходе выполнения лабораторной работы я приобрела практические навыки работы с графиками в Octave.</w:t>
      </w:r>
    </w:p>
    <w:bookmarkEnd w:id="73"/>
    <w:bookmarkStart w:id="74" w:name="библиография"/>
    <w:p>
      <w:pPr>
        <w:pStyle w:val="Heading1"/>
      </w:pPr>
      <w:r>
        <w:t xml:space="preserve">Библиография</w:t>
      </w:r>
    </w:p>
    <w:p>
      <w:pPr>
        <w:numPr>
          <w:ilvl w:val="0"/>
          <w:numId w:val="1015"/>
        </w:numPr>
        <w:pStyle w:val="Compact"/>
      </w:pPr>
      <w:r>
        <w:t xml:space="preserve">http://old.exponenta.ru/soft/Matlab/potemkin/book2/chapter10/axis.asp[Электронный ресурс]</w:t>
      </w:r>
    </w:p>
    <w:p>
      <w:pPr>
        <w:numPr>
          <w:ilvl w:val="0"/>
          <w:numId w:val="1015"/>
        </w:numPr>
        <w:pStyle w:val="Compact"/>
      </w:pPr>
      <w:r>
        <w:t xml:space="preserve">http://ilfire.ru/kompyutery/shpargalka-po-sintaksisu-markdown-markdaun-so-vsemi-samymi-populyarnymi-tegami/ [Электронный ресурс]</w:t>
      </w:r>
    </w:p>
    <w:bookmarkEnd w:id="7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8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1"/>
  </w:num>
  <w:num w:numId="1011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90"/>
  <w:embedSystemFonts/>
  <w:proofState w:grammar="clean" w:spelling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  <w:proofState w:grammar="clean" w:spelling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41" Target="media/rId41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50" Target="media/rId50.png" /><Relationship Type="http://schemas.openxmlformats.org/officeDocument/2006/relationships/image" Id="rId52" Target="media/rId52.png" /><Relationship Type="http://schemas.openxmlformats.org/officeDocument/2006/relationships/image" Id="rId54" Target="media/rId54.png" /><Relationship Type="http://schemas.openxmlformats.org/officeDocument/2006/relationships/image" Id="rId56" Target="media/rId56.png" /><Relationship Type="http://schemas.openxmlformats.org/officeDocument/2006/relationships/image" Id="rId58" Target="media/rId58.png" /><Relationship Type="http://schemas.openxmlformats.org/officeDocument/2006/relationships/image" Id="rId60" Target="media/rId60.png" /><Relationship Type="http://schemas.openxmlformats.org/officeDocument/2006/relationships/image" Id="rId23" Target="media/rId23.png" /><Relationship Type="http://schemas.openxmlformats.org/officeDocument/2006/relationships/image" Id="rId63" Target="media/rId63.png" /><Relationship Type="http://schemas.openxmlformats.org/officeDocument/2006/relationships/image" Id="rId65" Target="media/rId65.png" /><Relationship Type="http://schemas.openxmlformats.org/officeDocument/2006/relationships/image" Id="rId67" Target="media/rId67.png" /><Relationship Type="http://schemas.openxmlformats.org/officeDocument/2006/relationships/image" Id="rId69" Target="media/rId69.png" /><Relationship Type="http://schemas.openxmlformats.org/officeDocument/2006/relationships/image" Id="rId25" Target="media/rId25.png" /><Relationship Type="http://schemas.openxmlformats.org/officeDocument/2006/relationships/image" Id="rId27" Target="media/rId27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9" Target="media/rId39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№7</dc:title>
  <dc:creator>Виктория Mихайловна Шутенко, НФИбд-03-19</dc:creator>
  <dc:language>ru-RU</dc:language>
  <cp:keywords/>
  <dcterms:created xsi:type="dcterms:W3CDTF">2021-06-05T19:30:35Z</dcterms:created>
  <dcterms:modified xsi:type="dcterms:W3CDTF">2021-06-05T19:30:35Z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class">
    <vt:lpwstr>scrreprt</vt:lpwstr>
  </property>
  <property fmtid="{D5CDD505-2E9C-101B-9397-08002B2CF9AE}" pid="3" name="fontsize">
    <vt:lpwstr>12pt</vt:lpwstr>
  </property>
  <property fmtid="{D5CDD505-2E9C-101B-9397-08002B2CF9AE}" pid="4" name="header-includes">
    <vt:lpwstr/>
  </property>
  <property fmtid="{D5CDD505-2E9C-101B-9397-08002B2CF9AE}" pid="5" name="indent">
    <vt:lpwstr>True</vt:lpwstr>
  </property>
  <property fmtid="{D5CDD505-2E9C-101B-9397-08002B2CF9AE}" pid="6" name="linestretch">
    <vt:lpwstr>1.5</vt:lpwstr>
  </property>
  <property fmtid="{D5CDD505-2E9C-101B-9397-08002B2CF9AE}" pid="7" name="mainfont">
    <vt:lpwstr>PT Serif</vt:lpwstr>
  </property>
  <property fmtid="{D5CDD505-2E9C-101B-9397-08002B2CF9AE}" pid="8" name="mainfontoptions">
    <vt:lpwstr>Ligatures=TeX</vt:lpwstr>
  </property>
  <property fmtid="{D5CDD505-2E9C-101B-9397-08002B2CF9AE}" pid="9" name="monofont">
    <vt:lpwstr>PT Mono</vt:lpwstr>
  </property>
  <property fmtid="{D5CDD505-2E9C-101B-9397-08002B2CF9AE}" pid="10" name="monofontoptions">
    <vt:lpwstr>Scale=MatchLowercase</vt:lpwstr>
  </property>
  <property fmtid="{D5CDD505-2E9C-101B-9397-08002B2CF9AE}" pid="11" name="papersize">
    <vt:lpwstr>a4paper</vt:lpwstr>
  </property>
  <property fmtid="{D5CDD505-2E9C-101B-9397-08002B2CF9AE}" pid="12" name="pdf-engine">
    <vt:lpwstr>lualatex</vt:lpwstr>
  </property>
  <property fmtid="{D5CDD505-2E9C-101B-9397-08002B2CF9AE}" pid="13" name="polyglossia-lang">
    <vt:lpwstr>russian</vt:lpwstr>
  </property>
  <property fmtid="{D5CDD505-2E9C-101B-9397-08002B2CF9AE}" pid="14" name="polyglossia-otherlangs">
    <vt:lpwstr>english</vt:lpwstr>
  </property>
  <property fmtid="{D5CDD505-2E9C-101B-9397-08002B2CF9AE}" pid="15" name="romanfont">
    <vt:lpwstr>PT Serif</vt:lpwstr>
  </property>
  <property fmtid="{D5CDD505-2E9C-101B-9397-08002B2CF9AE}" pid="16" name="romanfontoptions">
    <vt:lpwstr>Ligatures=TeX</vt:lpwstr>
  </property>
  <property fmtid="{D5CDD505-2E9C-101B-9397-08002B2CF9AE}" pid="17" name="sansfont">
    <vt:lpwstr>PT Sans</vt:lpwstr>
  </property>
  <property fmtid="{D5CDD505-2E9C-101B-9397-08002B2CF9AE}" pid="18" name="sansfontoptions">
    <vt:lpwstr>Ligatures=TeX,Scale=MatchLowercase</vt:lpwstr>
  </property>
  <property fmtid="{D5CDD505-2E9C-101B-9397-08002B2CF9AE}" pid="19" name="subtitle">
    <vt:lpwstr>Графики</vt:lpwstr>
  </property>
  <property fmtid="{D5CDD505-2E9C-101B-9397-08002B2CF9AE}" pid="20" name="toc">
    <vt:lpwstr>True</vt:lpwstr>
  </property>
  <property fmtid="{D5CDD505-2E9C-101B-9397-08002B2CF9AE}" pid="21" name="toc-title">
    <vt:lpwstr>Содержание</vt:lpwstr>
  </property>
</Properties>
</file>